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44" w:rsidRDefault="00623044" w:rsidP="00801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1E2" w:rsidRDefault="009A51E2" w:rsidP="00801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1E2" w:rsidRDefault="007019E5" w:rsidP="00801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Lesson Plan</w:t>
      </w:r>
    </w:p>
    <w:p w:rsidR="007019E5" w:rsidRDefault="007019E5" w:rsidP="00801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B1E" w:rsidRPr="00801DDF" w:rsidRDefault="00801DDF" w:rsidP="00801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DDF">
        <w:rPr>
          <w:rFonts w:ascii="Times New Roman" w:hAnsi="Times New Roman" w:cs="Times New Roman"/>
          <w:b/>
          <w:sz w:val="28"/>
          <w:szCs w:val="28"/>
        </w:rPr>
        <w:t>MCM DAV College for Women, Sector – 36A, Chandigarh</w:t>
      </w:r>
    </w:p>
    <w:p w:rsidR="00801DDF" w:rsidRPr="00801DDF" w:rsidRDefault="00263E34" w:rsidP="00801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Monthly</w:t>
      </w:r>
      <w:r w:rsidR="00B22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DDF" w:rsidRPr="00801DDF">
        <w:rPr>
          <w:rFonts w:ascii="Times New Roman" w:hAnsi="Times New Roman" w:cs="Times New Roman"/>
          <w:b/>
          <w:sz w:val="28"/>
          <w:szCs w:val="28"/>
        </w:rPr>
        <w:t>Teaching Plans (Odd Semester/Even Semester)</w:t>
      </w:r>
    </w:p>
    <w:p w:rsidR="00801DDF" w:rsidRDefault="003837ED" w:rsidP="00801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Session</w:t>
      </w:r>
      <w:r w:rsidR="00801DDF" w:rsidRPr="00801D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DDF">
        <w:rPr>
          <w:rFonts w:ascii="Times New Roman" w:hAnsi="Times New Roman" w:cs="Times New Roman"/>
          <w:b/>
          <w:sz w:val="28"/>
          <w:szCs w:val="28"/>
        </w:rPr>
        <w:t>–</w:t>
      </w:r>
      <w:r w:rsidR="00801DDF" w:rsidRPr="00801D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8BB">
        <w:rPr>
          <w:rFonts w:ascii="Times New Roman" w:hAnsi="Times New Roman" w:cs="Times New Roman"/>
          <w:b/>
          <w:sz w:val="28"/>
          <w:szCs w:val="28"/>
        </w:rPr>
        <w:t>(2020-21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837ED" w:rsidRDefault="003837ED" w:rsidP="00383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7ED" w:rsidRDefault="003837ED" w:rsidP="00383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1E2" w:rsidRDefault="004868BB" w:rsidP="00383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 of the Teacher: </w:t>
      </w:r>
      <w:r w:rsidR="009231E0">
        <w:rPr>
          <w:rFonts w:ascii="Times New Roman" w:hAnsi="Times New Roman" w:cs="Times New Roman"/>
          <w:b/>
          <w:sz w:val="28"/>
          <w:szCs w:val="28"/>
          <w:u w:val="single"/>
        </w:rPr>
        <w:t xml:space="preserve">Dr. </w:t>
      </w:r>
      <w:proofErr w:type="spellStart"/>
      <w:r w:rsidR="009231E0">
        <w:rPr>
          <w:rFonts w:ascii="Times New Roman" w:hAnsi="Times New Roman" w:cs="Times New Roman"/>
          <w:b/>
          <w:sz w:val="28"/>
          <w:szCs w:val="28"/>
          <w:u w:val="single"/>
        </w:rPr>
        <w:t>Pallavi</w:t>
      </w:r>
      <w:proofErr w:type="spellEnd"/>
      <w:r w:rsidR="009231E0">
        <w:rPr>
          <w:rFonts w:ascii="Times New Roman" w:hAnsi="Times New Roman" w:cs="Times New Roman"/>
          <w:b/>
          <w:sz w:val="28"/>
          <w:szCs w:val="28"/>
          <w:u w:val="single"/>
        </w:rPr>
        <w:t xml:space="preserve"> Gupta</w:t>
      </w:r>
    </w:p>
    <w:p w:rsidR="004868BB" w:rsidRDefault="004868BB" w:rsidP="00383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7ED" w:rsidRDefault="004868BB" w:rsidP="00383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Department: </w:t>
      </w:r>
      <w:r w:rsidRPr="00EF5175">
        <w:rPr>
          <w:rFonts w:ascii="Times New Roman" w:hAnsi="Times New Roman" w:cs="Times New Roman"/>
          <w:b/>
          <w:sz w:val="28"/>
          <w:szCs w:val="28"/>
          <w:u w:val="single"/>
        </w:rPr>
        <w:t>Physics Department</w:t>
      </w:r>
    </w:p>
    <w:p w:rsidR="00D14EE8" w:rsidRDefault="00D14EE8" w:rsidP="00383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4EE8" w:rsidRDefault="00D14EE8" w:rsidP="00D14E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Odd Semester</w:t>
      </w:r>
      <w:r w:rsidR="007019E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019E5" w:rsidRDefault="007019E5" w:rsidP="00D14E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19E5" w:rsidRPr="007019E5" w:rsidRDefault="007019E5" w:rsidP="00701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Physics, Paper A</w:t>
      </w:r>
    </w:p>
    <w:p w:rsidR="003837ED" w:rsidRDefault="003837ED" w:rsidP="00383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7ED" w:rsidRPr="00EF5175" w:rsidRDefault="004868BB" w:rsidP="00383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Class: </w:t>
      </w:r>
      <w:r w:rsidRPr="00EF5175">
        <w:rPr>
          <w:rFonts w:ascii="Times New Roman" w:hAnsi="Times New Roman" w:cs="Times New Roman"/>
          <w:b/>
          <w:sz w:val="28"/>
          <w:szCs w:val="28"/>
          <w:u w:val="single"/>
        </w:rPr>
        <w:t xml:space="preserve">B.Sc. </w:t>
      </w:r>
      <w:proofErr w:type="gramStart"/>
      <w:r w:rsidRPr="00EF5175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EF5175" w:rsidRPr="00EF5175"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r w:rsidRPr="00EF5175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Pr="00EF5175">
        <w:rPr>
          <w:rFonts w:ascii="Times New Roman" w:hAnsi="Times New Roman" w:cs="Times New Roman"/>
          <w:b/>
          <w:sz w:val="28"/>
          <w:szCs w:val="28"/>
          <w:u w:val="single"/>
        </w:rPr>
        <w:t>NM</w:t>
      </w:r>
      <w:r w:rsidR="007019E5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="007019E5">
        <w:rPr>
          <w:rFonts w:ascii="Times New Roman" w:hAnsi="Times New Roman" w:cs="Times New Roman"/>
          <w:b/>
          <w:sz w:val="28"/>
          <w:szCs w:val="28"/>
          <w:u w:val="single"/>
        </w:rPr>
        <w:t>Voc</w:t>
      </w:r>
      <w:proofErr w:type="spellEnd"/>
      <w:r w:rsidRPr="00EF517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019E5">
        <w:rPr>
          <w:rFonts w:ascii="Times New Roman" w:hAnsi="Times New Roman" w:cs="Times New Roman"/>
          <w:b/>
          <w:sz w:val="28"/>
          <w:szCs w:val="28"/>
        </w:rPr>
        <w:tab/>
      </w:r>
      <w:r w:rsidR="00D14EE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 w:rsidR="009231E0">
        <w:rPr>
          <w:rFonts w:ascii="Times New Roman" w:hAnsi="Times New Roman" w:cs="Times New Roman"/>
          <w:b/>
          <w:sz w:val="28"/>
          <w:szCs w:val="28"/>
          <w:u w:val="single"/>
        </w:rPr>
        <w:t xml:space="preserve">Condensed Matter </w:t>
      </w:r>
      <w:r w:rsidR="009231E0" w:rsidRPr="00D14EE8">
        <w:rPr>
          <w:rFonts w:ascii="Times New Roman" w:hAnsi="Times New Roman" w:cs="Times New Roman"/>
          <w:b/>
          <w:sz w:val="28"/>
          <w:szCs w:val="28"/>
          <w:u w:val="single"/>
        </w:rPr>
        <w:t>Physics</w:t>
      </w:r>
      <w:r w:rsidR="00D14EE8" w:rsidRPr="00D14EE8">
        <w:rPr>
          <w:rFonts w:ascii="Times New Roman" w:hAnsi="Times New Roman" w:cs="Times New Roman"/>
          <w:b/>
          <w:sz w:val="28"/>
          <w:szCs w:val="28"/>
          <w:u w:val="single"/>
        </w:rPr>
        <w:t xml:space="preserve"> I</w:t>
      </w:r>
    </w:p>
    <w:p w:rsidR="00801DDF" w:rsidRDefault="00801DDF" w:rsidP="00801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5"/>
        <w:gridCol w:w="1536"/>
        <w:gridCol w:w="1585"/>
        <w:gridCol w:w="2840"/>
        <w:gridCol w:w="2732"/>
      </w:tblGrid>
      <w:tr w:rsidR="009A51E2" w:rsidRPr="00DF321C" w:rsidTr="00DF321C">
        <w:tc>
          <w:tcPr>
            <w:tcW w:w="1405" w:type="dxa"/>
            <w:vMerge w:val="restart"/>
            <w:shd w:val="clear" w:color="auto" w:fill="auto"/>
          </w:tcPr>
          <w:p w:rsidR="009A51E2" w:rsidRPr="00DF321C" w:rsidRDefault="009A51E2" w:rsidP="00DF3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S.No</w:t>
            </w:r>
            <w:proofErr w:type="spellEnd"/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9A51E2" w:rsidRPr="00DF321C" w:rsidRDefault="009A51E2" w:rsidP="00DF3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Date </w:t>
            </w:r>
          </w:p>
          <w:p w:rsidR="009A51E2" w:rsidRPr="00DF321C" w:rsidRDefault="00263E34" w:rsidP="00DF3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(Monthly</w:t>
            </w:r>
            <w:r w:rsidR="009A51E2"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9A51E2" w:rsidRPr="00DF321C" w:rsidRDefault="009A51E2" w:rsidP="00DF3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Topics to be Covered</w:t>
            </w:r>
          </w:p>
        </w:tc>
        <w:tc>
          <w:tcPr>
            <w:tcW w:w="2732" w:type="dxa"/>
            <w:vMerge w:val="restart"/>
            <w:shd w:val="clear" w:color="auto" w:fill="auto"/>
          </w:tcPr>
          <w:p w:rsidR="009A51E2" w:rsidRPr="00DF321C" w:rsidRDefault="00B56E10" w:rsidP="00DF3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Academic Activity Undertaken</w:t>
            </w:r>
            <w:r w:rsidR="00032F60"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9A51E2" w:rsidRPr="00DF321C" w:rsidTr="00DF321C">
        <w:tc>
          <w:tcPr>
            <w:tcW w:w="1405" w:type="dxa"/>
            <w:vMerge/>
            <w:shd w:val="clear" w:color="auto" w:fill="auto"/>
          </w:tcPr>
          <w:p w:rsidR="009A51E2" w:rsidRPr="00DF321C" w:rsidRDefault="009A51E2" w:rsidP="00DF3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</w:tcPr>
          <w:p w:rsidR="009A51E2" w:rsidRPr="00DF321C" w:rsidRDefault="009A51E2" w:rsidP="00DF3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From</w:t>
            </w:r>
          </w:p>
        </w:tc>
        <w:tc>
          <w:tcPr>
            <w:tcW w:w="1585" w:type="dxa"/>
            <w:shd w:val="clear" w:color="auto" w:fill="auto"/>
          </w:tcPr>
          <w:p w:rsidR="009A51E2" w:rsidRPr="00DF321C" w:rsidRDefault="009A51E2" w:rsidP="00DF3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To</w:t>
            </w:r>
          </w:p>
        </w:tc>
        <w:tc>
          <w:tcPr>
            <w:tcW w:w="2840" w:type="dxa"/>
            <w:vMerge/>
            <w:shd w:val="clear" w:color="auto" w:fill="auto"/>
          </w:tcPr>
          <w:p w:rsidR="009A51E2" w:rsidRPr="00DF321C" w:rsidRDefault="009A51E2" w:rsidP="00DF3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2" w:type="dxa"/>
            <w:vMerge/>
            <w:shd w:val="clear" w:color="auto" w:fill="auto"/>
          </w:tcPr>
          <w:p w:rsidR="009A51E2" w:rsidRPr="00DF321C" w:rsidRDefault="009A51E2" w:rsidP="00DF3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51E2" w:rsidRPr="007019E5" w:rsidTr="00DF321C">
        <w:trPr>
          <w:trHeight w:val="422"/>
        </w:trPr>
        <w:tc>
          <w:tcPr>
            <w:tcW w:w="1405" w:type="dxa"/>
            <w:shd w:val="clear" w:color="auto" w:fill="auto"/>
          </w:tcPr>
          <w:p w:rsidR="009A51E2" w:rsidRPr="007019E5" w:rsidRDefault="004868BB" w:rsidP="00DF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1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9A51E2" w:rsidRPr="007019E5" w:rsidRDefault="005B3CBD" w:rsidP="00DF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19E5">
              <w:rPr>
                <w:rFonts w:ascii="Times New Roman" w:hAnsi="Times New Roman" w:cs="Times New Roman"/>
              </w:rPr>
              <w:t>19/08</w:t>
            </w:r>
            <w:r w:rsidR="004868BB" w:rsidRPr="007019E5"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585" w:type="dxa"/>
            <w:shd w:val="clear" w:color="auto" w:fill="auto"/>
          </w:tcPr>
          <w:p w:rsidR="004868BB" w:rsidRPr="007019E5" w:rsidRDefault="005B3CBD" w:rsidP="004868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19E5">
              <w:rPr>
                <w:rFonts w:ascii="Times New Roman" w:hAnsi="Times New Roman" w:cs="Times New Roman"/>
              </w:rPr>
              <w:t>31/08</w:t>
            </w:r>
            <w:r w:rsidR="004868BB" w:rsidRPr="007019E5"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2840" w:type="dxa"/>
            <w:shd w:val="clear" w:color="auto" w:fill="auto"/>
          </w:tcPr>
          <w:p w:rsidR="009A51E2" w:rsidRPr="007019E5" w:rsidRDefault="00345A10" w:rsidP="00345A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019E5">
              <w:rPr>
                <w:rFonts w:ascii="Times New Roman" w:hAnsi="Times New Roman" w:cs="Times New Roman"/>
              </w:rPr>
              <w:t xml:space="preserve">Crystal structure: Symmetry operations for a two-dimensional crystal. Two dimensional </w:t>
            </w:r>
            <w:proofErr w:type="spellStart"/>
            <w:r w:rsidRPr="007019E5">
              <w:rPr>
                <w:rFonts w:ascii="Times New Roman" w:hAnsi="Times New Roman" w:cs="Times New Roman"/>
              </w:rPr>
              <w:t>Bravais</w:t>
            </w:r>
            <w:proofErr w:type="spellEnd"/>
            <w:r w:rsidRPr="007019E5">
              <w:rPr>
                <w:rFonts w:ascii="Times New Roman" w:hAnsi="Times New Roman" w:cs="Times New Roman"/>
              </w:rPr>
              <w:t xml:space="preserve"> lattices, Three dimensional </w:t>
            </w:r>
            <w:proofErr w:type="spellStart"/>
            <w:r w:rsidRPr="007019E5">
              <w:rPr>
                <w:rFonts w:ascii="Times New Roman" w:hAnsi="Times New Roman" w:cs="Times New Roman"/>
              </w:rPr>
              <w:t>Bravais</w:t>
            </w:r>
            <w:proofErr w:type="spellEnd"/>
            <w:r w:rsidRPr="007019E5">
              <w:rPr>
                <w:rFonts w:ascii="Times New Roman" w:hAnsi="Times New Roman" w:cs="Times New Roman"/>
              </w:rPr>
              <w:t xml:space="preserve"> lattices</w:t>
            </w:r>
          </w:p>
        </w:tc>
        <w:tc>
          <w:tcPr>
            <w:tcW w:w="2732" w:type="dxa"/>
            <w:shd w:val="clear" w:color="auto" w:fill="auto"/>
          </w:tcPr>
          <w:p w:rsidR="009A51E2" w:rsidRPr="007019E5" w:rsidRDefault="00345A10" w:rsidP="00DF3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9E5">
              <w:rPr>
                <w:rFonts w:ascii="Times New Roman" w:hAnsi="Times New Roman" w:cs="Times New Roman"/>
                <w:bCs/>
              </w:rPr>
              <w:t>PPT</w:t>
            </w:r>
            <w:r w:rsidRPr="007019E5">
              <w:rPr>
                <w:rFonts w:ascii="Times New Roman" w:hAnsi="Times New Roman" w:cs="Times New Roman"/>
                <w:b/>
              </w:rPr>
              <w:t xml:space="preserve">, </w:t>
            </w:r>
            <w:r w:rsidRPr="007019E5">
              <w:rPr>
                <w:rFonts w:ascii="Times New Roman" w:hAnsi="Times New Roman" w:cs="Times New Roman"/>
              </w:rPr>
              <w:t>Lecture Method</w:t>
            </w:r>
          </w:p>
        </w:tc>
      </w:tr>
      <w:tr w:rsidR="009A51E2" w:rsidRPr="007019E5" w:rsidTr="00DF321C">
        <w:trPr>
          <w:trHeight w:val="440"/>
        </w:trPr>
        <w:tc>
          <w:tcPr>
            <w:tcW w:w="1405" w:type="dxa"/>
            <w:shd w:val="clear" w:color="auto" w:fill="auto"/>
          </w:tcPr>
          <w:p w:rsidR="009A51E2" w:rsidRPr="007019E5" w:rsidRDefault="005B3CBD" w:rsidP="00DF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19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:rsidR="009A51E2" w:rsidRPr="007019E5" w:rsidRDefault="005B3CBD" w:rsidP="00DF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19E5">
              <w:rPr>
                <w:rFonts w:ascii="Times New Roman" w:hAnsi="Times New Roman" w:cs="Times New Roman"/>
              </w:rPr>
              <w:t>01/09/2020</w:t>
            </w:r>
          </w:p>
        </w:tc>
        <w:tc>
          <w:tcPr>
            <w:tcW w:w="1585" w:type="dxa"/>
            <w:shd w:val="clear" w:color="auto" w:fill="auto"/>
          </w:tcPr>
          <w:p w:rsidR="009A51E2" w:rsidRPr="007019E5" w:rsidRDefault="005B3CBD" w:rsidP="00DF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19E5">
              <w:rPr>
                <w:rFonts w:ascii="Times New Roman" w:hAnsi="Times New Roman" w:cs="Times New Roman"/>
              </w:rPr>
              <w:t>30/09/2020</w:t>
            </w:r>
          </w:p>
        </w:tc>
        <w:tc>
          <w:tcPr>
            <w:tcW w:w="2840" w:type="dxa"/>
            <w:shd w:val="clear" w:color="auto" w:fill="auto"/>
          </w:tcPr>
          <w:p w:rsidR="009A51E2" w:rsidRPr="007019E5" w:rsidRDefault="00345A10" w:rsidP="00345A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019E5">
              <w:rPr>
                <w:rFonts w:ascii="Times New Roman" w:hAnsi="Times New Roman" w:cs="Times New Roman"/>
              </w:rPr>
              <w:t xml:space="preserve">Basic primitive cells, Crystal planes and Miller indices Diamond and </w:t>
            </w:r>
            <w:proofErr w:type="spellStart"/>
            <w:r w:rsidRPr="007019E5">
              <w:rPr>
                <w:rFonts w:ascii="Times New Roman" w:hAnsi="Times New Roman" w:cs="Times New Roman"/>
              </w:rPr>
              <w:t>NaCl</w:t>
            </w:r>
            <w:proofErr w:type="spellEnd"/>
            <w:r w:rsidRPr="007019E5">
              <w:rPr>
                <w:rFonts w:ascii="Times New Roman" w:hAnsi="Times New Roman" w:cs="Times New Roman"/>
              </w:rPr>
              <w:t xml:space="preserve"> structure. Crystal diffraction: Bragg’s Law, Determination of crystal structure, Laue equations, </w:t>
            </w:r>
          </w:p>
        </w:tc>
        <w:tc>
          <w:tcPr>
            <w:tcW w:w="2732" w:type="dxa"/>
            <w:shd w:val="clear" w:color="auto" w:fill="auto"/>
          </w:tcPr>
          <w:p w:rsidR="009A51E2" w:rsidRPr="007019E5" w:rsidRDefault="00345A10" w:rsidP="00DF3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9E5">
              <w:rPr>
                <w:rFonts w:ascii="Times New Roman" w:hAnsi="Times New Roman" w:cs="Times New Roman"/>
              </w:rPr>
              <w:t>Lecture Method, PPT, Online Sources;  Group Discussion</w:t>
            </w:r>
          </w:p>
        </w:tc>
      </w:tr>
      <w:tr w:rsidR="009A51E2" w:rsidRPr="007019E5" w:rsidTr="00DF321C">
        <w:tc>
          <w:tcPr>
            <w:tcW w:w="1405" w:type="dxa"/>
            <w:shd w:val="clear" w:color="auto" w:fill="auto"/>
          </w:tcPr>
          <w:p w:rsidR="009A51E2" w:rsidRPr="007019E5" w:rsidRDefault="005B3CBD" w:rsidP="00DF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19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  <w:shd w:val="clear" w:color="auto" w:fill="auto"/>
          </w:tcPr>
          <w:p w:rsidR="009A51E2" w:rsidRPr="007019E5" w:rsidRDefault="005B3CBD" w:rsidP="00DF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19E5">
              <w:rPr>
                <w:rFonts w:ascii="Times New Roman" w:hAnsi="Times New Roman" w:cs="Times New Roman"/>
              </w:rPr>
              <w:t>01/10/2020</w:t>
            </w:r>
          </w:p>
        </w:tc>
        <w:tc>
          <w:tcPr>
            <w:tcW w:w="1585" w:type="dxa"/>
            <w:shd w:val="clear" w:color="auto" w:fill="auto"/>
          </w:tcPr>
          <w:p w:rsidR="009A51E2" w:rsidRPr="007019E5" w:rsidRDefault="005B3CBD" w:rsidP="00DF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19E5">
              <w:rPr>
                <w:rFonts w:ascii="Times New Roman" w:hAnsi="Times New Roman" w:cs="Times New Roman"/>
              </w:rPr>
              <w:t>31/10/2020</w:t>
            </w:r>
          </w:p>
        </w:tc>
        <w:tc>
          <w:tcPr>
            <w:tcW w:w="2840" w:type="dxa"/>
            <w:shd w:val="clear" w:color="auto" w:fill="auto"/>
          </w:tcPr>
          <w:p w:rsidR="009A51E2" w:rsidRPr="007019E5" w:rsidRDefault="00345A10" w:rsidP="00345A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019E5">
              <w:rPr>
                <w:rFonts w:ascii="Times New Roman" w:hAnsi="Times New Roman" w:cs="Times New Roman"/>
              </w:rPr>
              <w:t xml:space="preserve">Reciprocal lattices of SC, BCC and FCC, Bragg’s law in reciprocal lattice, </w:t>
            </w:r>
            <w:proofErr w:type="spellStart"/>
            <w:r w:rsidRPr="007019E5">
              <w:rPr>
                <w:rFonts w:ascii="Times New Roman" w:hAnsi="Times New Roman" w:cs="Times New Roman"/>
              </w:rPr>
              <w:t>Brillouin</w:t>
            </w:r>
            <w:proofErr w:type="spellEnd"/>
            <w:r w:rsidRPr="007019E5">
              <w:rPr>
                <w:rFonts w:ascii="Times New Roman" w:hAnsi="Times New Roman" w:cs="Times New Roman"/>
              </w:rPr>
              <w:t xml:space="preserve"> zones and its derivation in two dimensions, structure factor and atomic form factor. </w:t>
            </w:r>
          </w:p>
        </w:tc>
        <w:tc>
          <w:tcPr>
            <w:tcW w:w="2732" w:type="dxa"/>
            <w:shd w:val="clear" w:color="auto" w:fill="auto"/>
          </w:tcPr>
          <w:p w:rsidR="009A51E2" w:rsidRPr="007019E5" w:rsidRDefault="00345A10" w:rsidP="00DF3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9E5">
              <w:rPr>
                <w:rFonts w:ascii="Times New Roman" w:hAnsi="Times New Roman" w:cs="Times New Roman"/>
              </w:rPr>
              <w:t>Lecture Method, PPT, Online Sources</w:t>
            </w:r>
          </w:p>
        </w:tc>
      </w:tr>
      <w:tr w:rsidR="009A51E2" w:rsidRPr="007019E5" w:rsidTr="00DF321C">
        <w:tc>
          <w:tcPr>
            <w:tcW w:w="1405" w:type="dxa"/>
            <w:shd w:val="clear" w:color="auto" w:fill="auto"/>
          </w:tcPr>
          <w:p w:rsidR="009A51E2" w:rsidRPr="007019E5" w:rsidRDefault="005B3CBD" w:rsidP="00DF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19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6" w:type="dxa"/>
            <w:shd w:val="clear" w:color="auto" w:fill="auto"/>
          </w:tcPr>
          <w:p w:rsidR="009A51E2" w:rsidRPr="007019E5" w:rsidRDefault="005B3CBD" w:rsidP="00DF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19E5">
              <w:rPr>
                <w:rFonts w:ascii="Times New Roman" w:hAnsi="Times New Roman" w:cs="Times New Roman"/>
              </w:rPr>
              <w:t>01/11/2020</w:t>
            </w:r>
          </w:p>
        </w:tc>
        <w:tc>
          <w:tcPr>
            <w:tcW w:w="1585" w:type="dxa"/>
            <w:shd w:val="clear" w:color="auto" w:fill="auto"/>
          </w:tcPr>
          <w:p w:rsidR="009A51E2" w:rsidRPr="007019E5" w:rsidRDefault="005B3CBD" w:rsidP="00DF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19E5">
              <w:rPr>
                <w:rFonts w:ascii="Times New Roman" w:hAnsi="Times New Roman" w:cs="Times New Roman"/>
              </w:rPr>
              <w:t>30/11/2020</w:t>
            </w:r>
          </w:p>
        </w:tc>
        <w:tc>
          <w:tcPr>
            <w:tcW w:w="2840" w:type="dxa"/>
            <w:shd w:val="clear" w:color="auto" w:fill="auto"/>
          </w:tcPr>
          <w:p w:rsidR="009A51E2" w:rsidRPr="007019E5" w:rsidRDefault="00345A10" w:rsidP="00345A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019E5">
              <w:rPr>
                <w:rFonts w:ascii="Times New Roman" w:hAnsi="Times New Roman" w:cs="Times New Roman"/>
              </w:rPr>
              <w:t>Free electron theory of metals, effective mass, drift current, mobility and conductivity (carrier concentration and mobility of carriers), variation of carriers with temperature in semi-conductors</w:t>
            </w:r>
          </w:p>
        </w:tc>
        <w:tc>
          <w:tcPr>
            <w:tcW w:w="2732" w:type="dxa"/>
            <w:shd w:val="clear" w:color="auto" w:fill="auto"/>
          </w:tcPr>
          <w:p w:rsidR="009A51E2" w:rsidRPr="007019E5" w:rsidRDefault="00345A10" w:rsidP="00DF3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9E5">
              <w:rPr>
                <w:rFonts w:ascii="Times New Roman" w:hAnsi="Times New Roman" w:cs="Times New Roman"/>
              </w:rPr>
              <w:t>Lecture Method, PPT, Online Sources; Group Discussion</w:t>
            </w:r>
          </w:p>
        </w:tc>
      </w:tr>
      <w:tr w:rsidR="00B56E10" w:rsidRPr="007019E5" w:rsidTr="00DF321C">
        <w:tc>
          <w:tcPr>
            <w:tcW w:w="1405" w:type="dxa"/>
            <w:shd w:val="clear" w:color="auto" w:fill="auto"/>
          </w:tcPr>
          <w:p w:rsidR="00B56E10" w:rsidRPr="007019E5" w:rsidRDefault="005B3CBD" w:rsidP="00DF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19E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36" w:type="dxa"/>
            <w:shd w:val="clear" w:color="auto" w:fill="auto"/>
          </w:tcPr>
          <w:p w:rsidR="00B56E10" w:rsidRPr="007019E5" w:rsidRDefault="005B3CBD" w:rsidP="00DF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19E5">
              <w:rPr>
                <w:rFonts w:ascii="Times New Roman" w:hAnsi="Times New Roman" w:cs="Times New Roman"/>
              </w:rPr>
              <w:t>01/12/2020</w:t>
            </w:r>
          </w:p>
        </w:tc>
        <w:tc>
          <w:tcPr>
            <w:tcW w:w="1585" w:type="dxa"/>
            <w:shd w:val="clear" w:color="auto" w:fill="auto"/>
          </w:tcPr>
          <w:p w:rsidR="00B56E10" w:rsidRPr="007019E5" w:rsidRDefault="005B3CBD" w:rsidP="00DF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19E5">
              <w:rPr>
                <w:rFonts w:ascii="Times New Roman" w:hAnsi="Times New Roman" w:cs="Times New Roman"/>
              </w:rPr>
              <w:t>31/12/2020</w:t>
            </w:r>
          </w:p>
        </w:tc>
        <w:tc>
          <w:tcPr>
            <w:tcW w:w="2840" w:type="dxa"/>
            <w:shd w:val="clear" w:color="auto" w:fill="auto"/>
          </w:tcPr>
          <w:p w:rsidR="00B56E10" w:rsidRPr="007019E5" w:rsidRDefault="00345A10" w:rsidP="00345A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019E5">
              <w:rPr>
                <w:rFonts w:ascii="Times New Roman" w:hAnsi="Times New Roman" w:cs="Times New Roman"/>
              </w:rPr>
              <w:t xml:space="preserve">Fermi level positions in intrinsic and extrinsic semiconductors, </w:t>
            </w:r>
            <w:proofErr w:type="spellStart"/>
            <w:r w:rsidRPr="007019E5">
              <w:rPr>
                <w:rFonts w:ascii="Times New Roman" w:hAnsi="Times New Roman" w:cs="Times New Roman"/>
              </w:rPr>
              <w:t>Wiedemann</w:t>
            </w:r>
            <w:proofErr w:type="spellEnd"/>
            <w:r w:rsidRPr="007019E5">
              <w:rPr>
                <w:rFonts w:ascii="Times New Roman" w:hAnsi="Times New Roman" w:cs="Times New Roman"/>
              </w:rPr>
              <w:t>-Franz law, Hall effect in metals and semiconductors.</w:t>
            </w:r>
          </w:p>
        </w:tc>
        <w:tc>
          <w:tcPr>
            <w:tcW w:w="2732" w:type="dxa"/>
            <w:shd w:val="clear" w:color="auto" w:fill="auto"/>
          </w:tcPr>
          <w:p w:rsidR="00B56E10" w:rsidRPr="007019E5" w:rsidRDefault="00345A10" w:rsidP="00DF3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9E5">
              <w:rPr>
                <w:rFonts w:ascii="Times New Roman" w:hAnsi="Times New Roman" w:cs="Times New Roman"/>
              </w:rPr>
              <w:t>Lecture Method, Online Sources; Group Discussion</w:t>
            </w:r>
          </w:p>
        </w:tc>
      </w:tr>
      <w:tr w:rsidR="00B56E10" w:rsidRPr="007019E5" w:rsidTr="00DF321C">
        <w:tc>
          <w:tcPr>
            <w:tcW w:w="1405" w:type="dxa"/>
            <w:shd w:val="clear" w:color="auto" w:fill="auto"/>
          </w:tcPr>
          <w:p w:rsidR="00B56E10" w:rsidRPr="007019E5" w:rsidRDefault="005B3CBD" w:rsidP="00DF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19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6" w:type="dxa"/>
            <w:shd w:val="clear" w:color="auto" w:fill="auto"/>
          </w:tcPr>
          <w:p w:rsidR="00B56E10" w:rsidRPr="007019E5" w:rsidRDefault="005B3CBD" w:rsidP="00DF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19E5">
              <w:rPr>
                <w:rFonts w:ascii="Times New Roman" w:hAnsi="Times New Roman" w:cs="Times New Roman"/>
              </w:rPr>
              <w:t>01/01/2021</w:t>
            </w:r>
          </w:p>
        </w:tc>
        <w:tc>
          <w:tcPr>
            <w:tcW w:w="1585" w:type="dxa"/>
            <w:shd w:val="clear" w:color="auto" w:fill="auto"/>
          </w:tcPr>
          <w:p w:rsidR="00B56E10" w:rsidRPr="007019E5" w:rsidRDefault="005B3CBD" w:rsidP="005B3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19E5">
              <w:rPr>
                <w:rFonts w:ascii="Times New Roman" w:hAnsi="Times New Roman" w:cs="Times New Roman"/>
              </w:rPr>
              <w:t xml:space="preserve">  31/1/2021</w:t>
            </w:r>
          </w:p>
        </w:tc>
        <w:tc>
          <w:tcPr>
            <w:tcW w:w="2840" w:type="dxa"/>
            <w:shd w:val="clear" w:color="auto" w:fill="auto"/>
          </w:tcPr>
          <w:p w:rsidR="00B56E10" w:rsidRPr="007019E5" w:rsidRDefault="00345A10" w:rsidP="00682D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019E5">
              <w:rPr>
                <w:rFonts w:ascii="Times New Roman" w:hAnsi="Times New Roman" w:cs="Times New Roman"/>
              </w:rPr>
              <w:t xml:space="preserve">Band Theory of solids, periodic potential and Bloch theorem, </w:t>
            </w:r>
            <w:proofErr w:type="spellStart"/>
            <w:r w:rsidRPr="007019E5">
              <w:rPr>
                <w:rFonts w:ascii="Times New Roman" w:hAnsi="Times New Roman" w:cs="Times New Roman"/>
              </w:rPr>
              <w:t>Kronig</w:t>
            </w:r>
            <w:proofErr w:type="spellEnd"/>
            <w:r w:rsidRPr="007019E5">
              <w:rPr>
                <w:rFonts w:ascii="Times New Roman" w:hAnsi="Times New Roman" w:cs="Times New Roman"/>
              </w:rPr>
              <w:t>-Penney model, band gaps</w:t>
            </w:r>
            <w:r w:rsidR="00682D77" w:rsidRPr="007019E5">
              <w:rPr>
                <w:rFonts w:ascii="Times New Roman" w:hAnsi="Times New Roman" w:cs="Times New Roman"/>
              </w:rPr>
              <w:t>, band structures in conductors</w:t>
            </w:r>
            <w:r w:rsidRPr="007019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32" w:type="dxa"/>
            <w:shd w:val="clear" w:color="auto" w:fill="auto"/>
          </w:tcPr>
          <w:p w:rsidR="00B56E10" w:rsidRPr="007019E5" w:rsidRDefault="00345A10" w:rsidP="00DF3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9E5">
              <w:rPr>
                <w:rFonts w:ascii="Times New Roman" w:hAnsi="Times New Roman" w:cs="Times New Roman"/>
              </w:rPr>
              <w:t>Lecture Method, PPT, Online Sources; Group Discussion</w:t>
            </w:r>
          </w:p>
        </w:tc>
      </w:tr>
      <w:tr w:rsidR="00682D77" w:rsidRPr="007019E5" w:rsidTr="00DF321C">
        <w:tc>
          <w:tcPr>
            <w:tcW w:w="1405" w:type="dxa"/>
            <w:shd w:val="clear" w:color="auto" w:fill="auto"/>
          </w:tcPr>
          <w:p w:rsidR="00682D77" w:rsidRPr="007019E5" w:rsidRDefault="00682D77" w:rsidP="00DF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19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6" w:type="dxa"/>
            <w:shd w:val="clear" w:color="auto" w:fill="auto"/>
          </w:tcPr>
          <w:p w:rsidR="00682D77" w:rsidRPr="007019E5" w:rsidRDefault="00682D77" w:rsidP="00DF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19E5">
              <w:rPr>
                <w:rFonts w:ascii="Times New Roman" w:hAnsi="Times New Roman" w:cs="Times New Roman"/>
              </w:rPr>
              <w:t>1/02/2021</w:t>
            </w:r>
          </w:p>
        </w:tc>
        <w:tc>
          <w:tcPr>
            <w:tcW w:w="1585" w:type="dxa"/>
            <w:shd w:val="clear" w:color="auto" w:fill="auto"/>
          </w:tcPr>
          <w:p w:rsidR="00682D77" w:rsidRPr="007019E5" w:rsidRDefault="00682D77" w:rsidP="005B3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19E5">
              <w:rPr>
                <w:rFonts w:ascii="Times New Roman" w:hAnsi="Times New Roman" w:cs="Times New Roman"/>
              </w:rPr>
              <w:t>15/02/2021</w:t>
            </w:r>
          </w:p>
        </w:tc>
        <w:tc>
          <w:tcPr>
            <w:tcW w:w="2840" w:type="dxa"/>
            <w:shd w:val="clear" w:color="auto" w:fill="auto"/>
          </w:tcPr>
          <w:p w:rsidR="00682D77" w:rsidRPr="007019E5" w:rsidRDefault="00682D77" w:rsidP="00345A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19E5">
              <w:rPr>
                <w:rFonts w:ascii="Times New Roman" w:hAnsi="Times New Roman" w:cs="Times New Roman"/>
              </w:rPr>
              <w:t xml:space="preserve">direct and indirect semiconductors and insulators, Numerical </w:t>
            </w:r>
            <w:proofErr w:type="spellStart"/>
            <w:r w:rsidRPr="007019E5">
              <w:rPr>
                <w:rFonts w:ascii="Times New Roman" w:hAnsi="Times New Roman" w:cs="Times New Roman"/>
              </w:rPr>
              <w:t>practise</w:t>
            </w:r>
            <w:proofErr w:type="spellEnd"/>
          </w:p>
        </w:tc>
        <w:tc>
          <w:tcPr>
            <w:tcW w:w="2732" w:type="dxa"/>
            <w:shd w:val="clear" w:color="auto" w:fill="auto"/>
          </w:tcPr>
          <w:p w:rsidR="00682D77" w:rsidRPr="007019E5" w:rsidRDefault="00682D77" w:rsidP="00DF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19E5">
              <w:rPr>
                <w:rFonts w:ascii="Times New Roman" w:hAnsi="Times New Roman" w:cs="Times New Roman"/>
              </w:rPr>
              <w:t>Lecture Method, Online Sources; Group Discussion</w:t>
            </w:r>
          </w:p>
        </w:tc>
      </w:tr>
    </w:tbl>
    <w:p w:rsidR="00682D77" w:rsidRPr="007019E5" w:rsidRDefault="00682D77" w:rsidP="009A51E2">
      <w:pPr>
        <w:spacing w:after="0" w:line="240" w:lineRule="auto"/>
        <w:rPr>
          <w:rFonts w:ascii="Times New Roman" w:hAnsi="Times New Roman" w:cs="Times New Roman"/>
        </w:rPr>
      </w:pPr>
    </w:p>
    <w:p w:rsidR="00682D77" w:rsidRDefault="00682D77" w:rsidP="009A5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2D77" w:rsidRDefault="00682D77" w:rsidP="009A5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2D77" w:rsidRDefault="00682D77" w:rsidP="009A5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2D77" w:rsidRDefault="00682D77" w:rsidP="009A5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9E5" w:rsidRDefault="007019E5" w:rsidP="009A5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9E5" w:rsidRDefault="007019E5" w:rsidP="009A5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9E5" w:rsidRDefault="007019E5" w:rsidP="009A5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9E5" w:rsidRDefault="007019E5" w:rsidP="009A5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9E5" w:rsidRDefault="007019E5" w:rsidP="009A5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9E5" w:rsidRDefault="007019E5" w:rsidP="009A5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9E5" w:rsidRDefault="007019E5" w:rsidP="009A5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9E5" w:rsidRDefault="007019E5" w:rsidP="009A5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9E5" w:rsidRDefault="007019E5" w:rsidP="009A5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9E5" w:rsidRDefault="007019E5" w:rsidP="009A5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9E5" w:rsidRDefault="007019E5" w:rsidP="009A5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9E5" w:rsidRDefault="007019E5" w:rsidP="009A5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9E5" w:rsidRDefault="007019E5" w:rsidP="009A5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9E5" w:rsidRDefault="007019E5" w:rsidP="009A5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9E5" w:rsidRDefault="007019E5" w:rsidP="009A5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9E5" w:rsidRDefault="007019E5" w:rsidP="009A5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9E5" w:rsidRDefault="007019E5" w:rsidP="009A5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9E5" w:rsidRDefault="007019E5" w:rsidP="009A5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9E5" w:rsidRDefault="007019E5" w:rsidP="009A5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9E5" w:rsidRDefault="007019E5" w:rsidP="009A5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9E5" w:rsidRDefault="007019E5" w:rsidP="009A5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9E5" w:rsidRDefault="007019E5" w:rsidP="009A5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9E5" w:rsidRDefault="007019E5" w:rsidP="009A5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9E5" w:rsidRDefault="007019E5" w:rsidP="009A5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9E5" w:rsidRDefault="007019E5" w:rsidP="009A5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9E5" w:rsidRDefault="007019E5" w:rsidP="009A5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9E5" w:rsidRDefault="007019E5" w:rsidP="009A5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9E5" w:rsidRDefault="007019E5" w:rsidP="009A5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9E5" w:rsidRDefault="007019E5" w:rsidP="009A5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9E5" w:rsidRDefault="007019E5" w:rsidP="009A5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9E5" w:rsidRDefault="007019E5" w:rsidP="009A5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9E5" w:rsidRDefault="007019E5" w:rsidP="009A5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9E5" w:rsidRDefault="007019E5" w:rsidP="009A5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9E5" w:rsidRDefault="007019E5" w:rsidP="009A5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9E5" w:rsidRDefault="007019E5" w:rsidP="009A5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9E5" w:rsidRDefault="007019E5" w:rsidP="009A5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9E5" w:rsidRDefault="007019E5" w:rsidP="009A5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9E5" w:rsidRDefault="007019E5" w:rsidP="009A5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9E5" w:rsidRDefault="007019E5" w:rsidP="009A5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9E5" w:rsidRDefault="007019E5" w:rsidP="009A5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9E5" w:rsidRDefault="007019E5" w:rsidP="009A5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9E5" w:rsidRDefault="007019E5" w:rsidP="009A5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2D77" w:rsidRDefault="00682D77" w:rsidP="009A5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2D77" w:rsidRDefault="00682D77" w:rsidP="00682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Even</w:t>
      </w:r>
      <w:r w:rsidRPr="00682D77">
        <w:rPr>
          <w:rFonts w:ascii="Times New Roman" w:hAnsi="Times New Roman" w:cs="Times New Roman"/>
          <w:b/>
          <w:sz w:val="28"/>
          <w:szCs w:val="28"/>
          <w:u w:val="single"/>
        </w:rPr>
        <w:t xml:space="preserve"> Semester</w:t>
      </w:r>
    </w:p>
    <w:p w:rsidR="007019E5" w:rsidRDefault="007019E5" w:rsidP="00682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Paper A</w:t>
      </w:r>
    </w:p>
    <w:p w:rsidR="003B18CE" w:rsidRDefault="003B18CE" w:rsidP="003B18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18CE" w:rsidRPr="003B18CE" w:rsidRDefault="003B18CE" w:rsidP="003B18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18CE">
        <w:rPr>
          <w:rFonts w:ascii="Times New Roman" w:hAnsi="Times New Roman" w:cs="Times New Roman"/>
          <w:b/>
          <w:sz w:val="28"/>
          <w:szCs w:val="28"/>
        </w:rPr>
        <w:t xml:space="preserve">Name of the Teacher: </w:t>
      </w:r>
      <w:r w:rsidRPr="003B18CE">
        <w:rPr>
          <w:rFonts w:ascii="Times New Roman" w:hAnsi="Times New Roman" w:cs="Times New Roman"/>
          <w:b/>
          <w:sz w:val="28"/>
          <w:szCs w:val="28"/>
          <w:u w:val="single"/>
        </w:rPr>
        <w:t xml:space="preserve">Dr. </w:t>
      </w:r>
      <w:proofErr w:type="spellStart"/>
      <w:r w:rsidRPr="003B18CE">
        <w:rPr>
          <w:rFonts w:ascii="Times New Roman" w:hAnsi="Times New Roman" w:cs="Times New Roman"/>
          <w:b/>
          <w:sz w:val="28"/>
          <w:szCs w:val="28"/>
          <w:u w:val="single"/>
        </w:rPr>
        <w:t>Pallavi</w:t>
      </w:r>
      <w:proofErr w:type="spellEnd"/>
      <w:r w:rsidRPr="003B18CE">
        <w:rPr>
          <w:rFonts w:ascii="Times New Roman" w:hAnsi="Times New Roman" w:cs="Times New Roman"/>
          <w:b/>
          <w:sz w:val="28"/>
          <w:szCs w:val="28"/>
          <w:u w:val="single"/>
        </w:rPr>
        <w:t xml:space="preserve"> Gupta</w:t>
      </w:r>
    </w:p>
    <w:p w:rsidR="003B18CE" w:rsidRPr="003B18CE" w:rsidRDefault="003B18CE" w:rsidP="003B18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18CE" w:rsidRPr="003B18CE" w:rsidRDefault="003B18CE" w:rsidP="003B18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18CE">
        <w:rPr>
          <w:rFonts w:ascii="Times New Roman" w:hAnsi="Times New Roman" w:cs="Times New Roman"/>
          <w:b/>
          <w:sz w:val="28"/>
          <w:szCs w:val="28"/>
        </w:rPr>
        <w:t xml:space="preserve">Department: </w:t>
      </w:r>
      <w:r w:rsidRPr="003B18CE">
        <w:rPr>
          <w:rFonts w:ascii="Times New Roman" w:hAnsi="Times New Roman" w:cs="Times New Roman"/>
          <w:b/>
          <w:sz w:val="28"/>
          <w:szCs w:val="28"/>
          <w:u w:val="single"/>
        </w:rPr>
        <w:t>Physics Department</w:t>
      </w:r>
    </w:p>
    <w:p w:rsidR="00682D77" w:rsidRPr="00682D77" w:rsidRDefault="00682D77" w:rsidP="00682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D77" w:rsidRPr="00682D77" w:rsidRDefault="00682D77" w:rsidP="00682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D77">
        <w:rPr>
          <w:rFonts w:ascii="Times New Roman" w:hAnsi="Times New Roman" w:cs="Times New Roman"/>
          <w:b/>
          <w:sz w:val="28"/>
          <w:szCs w:val="28"/>
        </w:rPr>
        <w:t xml:space="preserve">Class: </w:t>
      </w:r>
      <w:r w:rsidRPr="00682D77">
        <w:rPr>
          <w:rFonts w:ascii="Times New Roman" w:hAnsi="Times New Roman" w:cs="Times New Roman"/>
          <w:b/>
          <w:sz w:val="28"/>
          <w:szCs w:val="28"/>
          <w:u w:val="single"/>
        </w:rPr>
        <w:t xml:space="preserve">B.Sc. </w:t>
      </w:r>
      <w:proofErr w:type="gramStart"/>
      <w:r w:rsidRPr="00682D77">
        <w:rPr>
          <w:rFonts w:ascii="Times New Roman" w:hAnsi="Times New Roman" w:cs="Times New Roman"/>
          <w:b/>
          <w:sz w:val="28"/>
          <w:szCs w:val="28"/>
          <w:u w:val="single"/>
        </w:rPr>
        <w:t>III(</w:t>
      </w:r>
      <w:proofErr w:type="gramEnd"/>
      <w:r w:rsidRPr="00682D77">
        <w:rPr>
          <w:rFonts w:ascii="Times New Roman" w:hAnsi="Times New Roman" w:cs="Times New Roman"/>
          <w:b/>
          <w:sz w:val="28"/>
          <w:szCs w:val="28"/>
          <w:u w:val="single"/>
        </w:rPr>
        <w:t>NM</w:t>
      </w:r>
      <w:r w:rsidR="007019E5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="007019E5">
        <w:rPr>
          <w:rFonts w:ascii="Times New Roman" w:hAnsi="Times New Roman" w:cs="Times New Roman"/>
          <w:b/>
          <w:sz w:val="28"/>
          <w:szCs w:val="28"/>
          <w:u w:val="single"/>
        </w:rPr>
        <w:t>Voc</w:t>
      </w:r>
      <w:proofErr w:type="spellEnd"/>
      <w:r w:rsidRPr="00682D7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682D7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019E5">
        <w:rPr>
          <w:rFonts w:ascii="Times New Roman" w:hAnsi="Times New Roman" w:cs="Times New Roman"/>
          <w:b/>
          <w:sz w:val="28"/>
          <w:szCs w:val="28"/>
        </w:rPr>
        <w:tab/>
      </w:r>
      <w:r w:rsidR="007019E5">
        <w:rPr>
          <w:rFonts w:ascii="Times New Roman" w:hAnsi="Times New Roman" w:cs="Times New Roman"/>
          <w:b/>
          <w:sz w:val="28"/>
          <w:szCs w:val="28"/>
        </w:rPr>
        <w:tab/>
      </w:r>
      <w:r w:rsidRPr="00682D77"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 w:rsidRPr="00682D77">
        <w:rPr>
          <w:rFonts w:ascii="Times New Roman" w:hAnsi="Times New Roman" w:cs="Times New Roman"/>
          <w:b/>
          <w:sz w:val="28"/>
          <w:szCs w:val="28"/>
          <w:u w:val="single"/>
        </w:rPr>
        <w:t>Condensed Matter Physics 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</w:p>
    <w:p w:rsidR="00682D77" w:rsidRPr="00682D77" w:rsidRDefault="00682D77" w:rsidP="00682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5"/>
        <w:gridCol w:w="1536"/>
        <w:gridCol w:w="1585"/>
        <w:gridCol w:w="2840"/>
        <w:gridCol w:w="2732"/>
      </w:tblGrid>
      <w:tr w:rsidR="00682D77" w:rsidRPr="00682D77" w:rsidTr="003B18CE">
        <w:tc>
          <w:tcPr>
            <w:tcW w:w="1405" w:type="dxa"/>
            <w:vMerge w:val="restart"/>
            <w:shd w:val="clear" w:color="auto" w:fill="auto"/>
          </w:tcPr>
          <w:p w:rsidR="00682D77" w:rsidRPr="00682D77" w:rsidRDefault="00682D77" w:rsidP="00682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2D77">
              <w:rPr>
                <w:rFonts w:ascii="Times New Roman" w:hAnsi="Times New Roman" w:cs="Times New Roman"/>
                <w:b/>
                <w:sz w:val="28"/>
                <w:szCs w:val="28"/>
              </w:rPr>
              <w:t>S.No</w:t>
            </w:r>
            <w:proofErr w:type="spellEnd"/>
            <w:r w:rsidRPr="00682D7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682D77" w:rsidRPr="00682D77" w:rsidRDefault="00682D77" w:rsidP="00682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D77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  <w:p w:rsidR="00682D77" w:rsidRPr="00682D77" w:rsidRDefault="00682D77" w:rsidP="00682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D77">
              <w:rPr>
                <w:rFonts w:ascii="Times New Roman" w:hAnsi="Times New Roman" w:cs="Times New Roman"/>
                <w:b/>
                <w:sz w:val="28"/>
                <w:szCs w:val="28"/>
              </w:rPr>
              <w:t>(Monthly)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682D77" w:rsidRPr="00682D77" w:rsidRDefault="00682D77" w:rsidP="00682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D77">
              <w:rPr>
                <w:rFonts w:ascii="Times New Roman" w:hAnsi="Times New Roman" w:cs="Times New Roman"/>
                <w:b/>
                <w:sz w:val="28"/>
                <w:szCs w:val="28"/>
              </w:rPr>
              <w:t>Topics to be Covered</w:t>
            </w:r>
          </w:p>
        </w:tc>
        <w:tc>
          <w:tcPr>
            <w:tcW w:w="2732" w:type="dxa"/>
            <w:vMerge w:val="restart"/>
            <w:shd w:val="clear" w:color="auto" w:fill="auto"/>
          </w:tcPr>
          <w:p w:rsidR="00682D77" w:rsidRPr="00682D77" w:rsidRDefault="00682D77" w:rsidP="00682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D77">
              <w:rPr>
                <w:rFonts w:ascii="Times New Roman" w:hAnsi="Times New Roman" w:cs="Times New Roman"/>
                <w:b/>
                <w:sz w:val="28"/>
                <w:szCs w:val="28"/>
              </w:rPr>
              <w:t>Academic Activity Undertaken*</w:t>
            </w:r>
          </w:p>
        </w:tc>
      </w:tr>
      <w:tr w:rsidR="00682D77" w:rsidRPr="00682D77" w:rsidTr="003B18CE">
        <w:tc>
          <w:tcPr>
            <w:tcW w:w="1405" w:type="dxa"/>
            <w:vMerge/>
            <w:shd w:val="clear" w:color="auto" w:fill="auto"/>
          </w:tcPr>
          <w:p w:rsidR="00682D77" w:rsidRPr="00682D77" w:rsidRDefault="00682D77" w:rsidP="00682D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682D77" w:rsidRPr="00682D77" w:rsidRDefault="00682D77" w:rsidP="00682D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D77">
              <w:rPr>
                <w:rFonts w:ascii="Times New Roman" w:hAnsi="Times New Roman" w:cs="Times New Roman"/>
                <w:b/>
                <w:sz w:val="28"/>
                <w:szCs w:val="28"/>
              </w:rPr>
              <w:t>From</w:t>
            </w:r>
          </w:p>
        </w:tc>
        <w:tc>
          <w:tcPr>
            <w:tcW w:w="1585" w:type="dxa"/>
            <w:shd w:val="clear" w:color="auto" w:fill="auto"/>
          </w:tcPr>
          <w:p w:rsidR="00682D77" w:rsidRPr="00682D77" w:rsidRDefault="00682D77" w:rsidP="00682D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D77">
              <w:rPr>
                <w:rFonts w:ascii="Times New Roman" w:hAnsi="Times New Roman" w:cs="Times New Roman"/>
                <w:b/>
                <w:sz w:val="28"/>
                <w:szCs w:val="28"/>
              </w:rPr>
              <w:t>To</w:t>
            </w:r>
          </w:p>
        </w:tc>
        <w:tc>
          <w:tcPr>
            <w:tcW w:w="2840" w:type="dxa"/>
            <w:vMerge/>
            <w:shd w:val="clear" w:color="auto" w:fill="auto"/>
          </w:tcPr>
          <w:p w:rsidR="00682D77" w:rsidRPr="00682D77" w:rsidRDefault="00682D77" w:rsidP="00682D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2" w:type="dxa"/>
            <w:vMerge/>
            <w:shd w:val="clear" w:color="auto" w:fill="auto"/>
          </w:tcPr>
          <w:p w:rsidR="00682D77" w:rsidRPr="00682D77" w:rsidRDefault="00682D77" w:rsidP="00682D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2D77" w:rsidRPr="00682D77" w:rsidTr="003B18CE">
        <w:trPr>
          <w:trHeight w:val="422"/>
        </w:trPr>
        <w:tc>
          <w:tcPr>
            <w:tcW w:w="1405" w:type="dxa"/>
            <w:shd w:val="clear" w:color="auto" w:fill="auto"/>
          </w:tcPr>
          <w:p w:rsidR="00682D77" w:rsidRPr="00682D77" w:rsidRDefault="00682D77" w:rsidP="00682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D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682D77" w:rsidRPr="00682D77" w:rsidRDefault="00682D77" w:rsidP="00682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15/03</w:t>
            </w:r>
            <w:r w:rsidRPr="00682D77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5" w:type="dxa"/>
            <w:shd w:val="clear" w:color="auto" w:fill="auto"/>
          </w:tcPr>
          <w:p w:rsidR="00682D77" w:rsidRPr="00682D77" w:rsidRDefault="00682D77" w:rsidP="00682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31/03</w:t>
            </w:r>
            <w:r w:rsidRPr="00682D77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682D77" w:rsidRPr="007019E5" w:rsidRDefault="007019E5" w:rsidP="007019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Lattice Dynamics</w:t>
            </w:r>
            <w:r w:rsidRPr="007019E5">
              <w:rPr>
                <w:rFonts w:ascii="Times New Roman" w:hAnsi="Times New Roman" w:cs="Times New Roman"/>
              </w:rPr>
              <w:t>: Lattice vibrations and phonons, Scattering of photons by phonons, Dynamics of a linear chain of similar atoms and chain of two types of atoms, optical and acoustic modes, Density of modes.</w:t>
            </w:r>
          </w:p>
        </w:tc>
        <w:tc>
          <w:tcPr>
            <w:tcW w:w="2732" w:type="dxa"/>
            <w:shd w:val="clear" w:color="auto" w:fill="auto"/>
          </w:tcPr>
          <w:p w:rsidR="00682D77" w:rsidRPr="00682D77" w:rsidRDefault="00682D77" w:rsidP="00682D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2D77">
              <w:rPr>
                <w:rFonts w:ascii="Times New Roman" w:hAnsi="Times New Roman" w:cs="Times New Roman"/>
                <w:bCs/>
              </w:rPr>
              <w:t>PPT</w:t>
            </w:r>
            <w:r w:rsidRPr="00682D77">
              <w:rPr>
                <w:rFonts w:ascii="Times New Roman" w:hAnsi="Times New Roman" w:cs="Times New Roman"/>
                <w:b/>
              </w:rPr>
              <w:t xml:space="preserve">, </w:t>
            </w:r>
            <w:r w:rsidRPr="00682D77">
              <w:rPr>
                <w:rFonts w:ascii="Times New Roman" w:hAnsi="Times New Roman" w:cs="Times New Roman"/>
              </w:rPr>
              <w:t>Lecture Method</w:t>
            </w:r>
          </w:p>
        </w:tc>
      </w:tr>
      <w:tr w:rsidR="00682D77" w:rsidRPr="00682D77" w:rsidTr="003B18CE">
        <w:trPr>
          <w:trHeight w:val="440"/>
        </w:trPr>
        <w:tc>
          <w:tcPr>
            <w:tcW w:w="1405" w:type="dxa"/>
            <w:shd w:val="clear" w:color="auto" w:fill="auto"/>
          </w:tcPr>
          <w:p w:rsidR="00682D77" w:rsidRPr="00682D77" w:rsidRDefault="00682D77" w:rsidP="00682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D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:rsidR="00682D77" w:rsidRPr="00682D77" w:rsidRDefault="00682D77" w:rsidP="00682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01/04</w:t>
            </w:r>
            <w:r w:rsidRPr="00682D77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5" w:type="dxa"/>
            <w:shd w:val="clear" w:color="auto" w:fill="auto"/>
          </w:tcPr>
          <w:p w:rsidR="00682D77" w:rsidRPr="00682D77" w:rsidRDefault="00682D77" w:rsidP="00682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30/04</w:t>
            </w:r>
            <w:r w:rsidRPr="00682D77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682D77" w:rsidRPr="007019E5" w:rsidRDefault="007019E5" w:rsidP="007019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19E5">
              <w:rPr>
                <w:rFonts w:ascii="Times New Roman" w:hAnsi="Times New Roman" w:cs="Times New Roman"/>
              </w:rPr>
              <w:t>Einstein and Debye theories of specific heats of solids. Magnetic classification of materials (</w:t>
            </w:r>
            <w:proofErr w:type="spellStart"/>
            <w:r w:rsidRPr="007019E5">
              <w:rPr>
                <w:rFonts w:ascii="Times New Roman" w:hAnsi="Times New Roman" w:cs="Times New Roman"/>
              </w:rPr>
              <w:t>Dia</w:t>
            </w:r>
            <w:proofErr w:type="spellEnd"/>
            <w:r w:rsidRPr="007019E5">
              <w:rPr>
                <w:rFonts w:ascii="Times New Roman" w:hAnsi="Times New Roman" w:cs="Times New Roman"/>
              </w:rPr>
              <w:t xml:space="preserve">, para, </w:t>
            </w:r>
            <w:proofErr w:type="spellStart"/>
            <w:r w:rsidRPr="007019E5">
              <w:rPr>
                <w:rFonts w:ascii="Times New Roman" w:hAnsi="Times New Roman" w:cs="Times New Roman"/>
              </w:rPr>
              <w:t>ferro</w:t>
            </w:r>
            <w:proofErr w:type="spellEnd"/>
            <w:r w:rsidRPr="007019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19E5">
              <w:rPr>
                <w:rFonts w:ascii="Times New Roman" w:hAnsi="Times New Roman" w:cs="Times New Roman"/>
              </w:rPr>
              <w:t>ferri</w:t>
            </w:r>
            <w:proofErr w:type="spellEnd"/>
            <w:r w:rsidRPr="007019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19E5">
              <w:rPr>
                <w:rFonts w:ascii="Times New Roman" w:hAnsi="Times New Roman" w:cs="Times New Roman"/>
              </w:rPr>
              <w:t>antiferro</w:t>
            </w:r>
            <w:proofErr w:type="spellEnd"/>
            <w:r w:rsidRPr="007019E5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7019E5">
              <w:rPr>
                <w:rFonts w:ascii="Times New Roman" w:hAnsi="Times New Roman" w:cs="Times New Roman"/>
              </w:rPr>
              <w:t>Langevin</w:t>
            </w:r>
            <w:proofErr w:type="spellEnd"/>
            <w:r w:rsidRPr="007019E5">
              <w:rPr>
                <w:rFonts w:ascii="Times New Roman" w:hAnsi="Times New Roman" w:cs="Times New Roman"/>
              </w:rPr>
              <w:t xml:space="preserve"> theory of </w:t>
            </w:r>
            <w:proofErr w:type="spellStart"/>
            <w:r w:rsidRPr="007019E5">
              <w:rPr>
                <w:rFonts w:ascii="Times New Roman" w:hAnsi="Times New Roman" w:cs="Times New Roman"/>
              </w:rPr>
              <w:t>dia</w:t>
            </w:r>
            <w:proofErr w:type="spellEnd"/>
            <w:r w:rsidRPr="007019E5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7019E5">
              <w:rPr>
                <w:rFonts w:ascii="Times New Roman" w:hAnsi="Times New Roman" w:cs="Times New Roman"/>
              </w:rPr>
              <w:t>paramagnetism</w:t>
            </w:r>
            <w:proofErr w:type="spellEnd"/>
            <w:r w:rsidRPr="007019E5">
              <w:rPr>
                <w:rFonts w:ascii="Times New Roman" w:hAnsi="Times New Roman" w:cs="Times New Roman"/>
              </w:rPr>
              <w:t>, Quantum theory, Weiss’s theory of Ferromagnetism, temperature dependence, hysteresis of ferromagnetic materials.</w:t>
            </w:r>
          </w:p>
        </w:tc>
        <w:tc>
          <w:tcPr>
            <w:tcW w:w="2732" w:type="dxa"/>
            <w:shd w:val="clear" w:color="auto" w:fill="auto"/>
          </w:tcPr>
          <w:p w:rsidR="00682D77" w:rsidRPr="00682D77" w:rsidRDefault="00682D77" w:rsidP="00682D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2D77">
              <w:rPr>
                <w:rFonts w:ascii="Times New Roman" w:hAnsi="Times New Roman" w:cs="Times New Roman"/>
              </w:rPr>
              <w:t>Lecture Method, PPT, Online Sources;  Group Discussion</w:t>
            </w:r>
          </w:p>
        </w:tc>
      </w:tr>
      <w:tr w:rsidR="00682D77" w:rsidRPr="00682D77" w:rsidTr="003B18CE">
        <w:tc>
          <w:tcPr>
            <w:tcW w:w="1405" w:type="dxa"/>
            <w:shd w:val="clear" w:color="auto" w:fill="auto"/>
          </w:tcPr>
          <w:p w:rsidR="00682D77" w:rsidRPr="00682D77" w:rsidRDefault="00682D77" w:rsidP="00682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D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  <w:shd w:val="clear" w:color="auto" w:fill="auto"/>
          </w:tcPr>
          <w:p w:rsidR="00682D77" w:rsidRPr="00682D77" w:rsidRDefault="00682D77" w:rsidP="00682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</w:t>
            </w:r>
            <w:r w:rsidRPr="00682D7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682D77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5" w:type="dxa"/>
            <w:shd w:val="clear" w:color="auto" w:fill="auto"/>
          </w:tcPr>
          <w:p w:rsidR="00682D77" w:rsidRPr="00682D77" w:rsidRDefault="00682D77" w:rsidP="00682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31/05</w:t>
            </w:r>
            <w:r w:rsidRPr="00682D77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682D77" w:rsidRPr="007019E5" w:rsidRDefault="007019E5" w:rsidP="007019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19E5">
              <w:rPr>
                <w:rFonts w:ascii="Times New Roman" w:hAnsi="Times New Roman" w:cs="Times New Roman"/>
              </w:rPr>
              <w:t xml:space="preserve">Dielectric constant &amp; </w:t>
            </w:r>
            <w:proofErr w:type="spellStart"/>
            <w:r w:rsidRPr="007019E5">
              <w:rPr>
                <w:rFonts w:ascii="Times New Roman" w:hAnsi="Times New Roman" w:cs="Times New Roman"/>
              </w:rPr>
              <w:t>polarizability</w:t>
            </w:r>
            <w:proofErr w:type="spellEnd"/>
            <w:r w:rsidRPr="007019E5">
              <w:rPr>
                <w:rFonts w:ascii="Times New Roman" w:hAnsi="Times New Roman" w:cs="Times New Roman"/>
              </w:rPr>
              <w:t xml:space="preserve">, electric susceptibility, </w:t>
            </w:r>
            <w:proofErr w:type="spellStart"/>
            <w:r w:rsidRPr="007019E5">
              <w:rPr>
                <w:rFonts w:ascii="Times New Roman" w:hAnsi="Times New Roman" w:cs="Times New Roman"/>
              </w:rPr>
              <w:t>Clausius</w:t>
            </w:r>
            <w:proofErr w:type="spellEnd"/>
            <w:r w:rsidRPr="007019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9E5">
              <w:rPr>
                <w:rFonts w:ascii="Times New Roman" w:hAnsi="Times New Roman" w:cs="Times New Roman"/>
              </w:rPr>
              <w:t>Mosotti</w:t>
            </w:r>
            <w:proofErr w:type="spellEnd"/>
            <w:r w:rsidRPr="007019E5">
              <w:rPr>
                <w:rFonts w:ascii="Times New Roman" w:hAnsi="Times New Roman" w:cs="Times New Roman"/>
              </w:rPr>
              <w:t xml:space="preserve"> equation, frequency dependence, ferroelectrics and </w:t>
            </w:r>
            <w:proofErr w:type="spellStart"/>
            <w:r w:rsidRPr="007019E5">
              <w:rPr>
                <w:rFonts w:ascii="Times New Roman" w:hAnsi="Times New Roman" w:cs="Times New Roman"/>
              </w:rPr>
              <w:t>Piezoelectrics</w:t>
            </w:r>
            <w:proofErr w:type="spellEnd"/>
            <w:r w:rsidRPr="007019E5">
              <w:rPr>
                <w:rFonts w:ascii="Times New Roman" w:hAnsi="Times New Roman" w:cs="Times New Roman"/>
              </w:rPr>
              <w:t>. Liquid crystals, various types and properties. Applications.</w:t>
            </w:r>
          </w:p>
        </w:tc>
        <w:tc>
          <w:tcPr>
            <w:tcW w:w="2732" w:type="dxa"/>
            <w:shd w:val="clear" w:color="auto" w:fill="auto"/>
          </w:tcPr>
          <w:p w:rsidR="00682D77" w:rsidRPr="00682D77" w:rsidRDefault="00682D77" w:rsidP="00682D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2D77">
              <w:rPr>
                <w:rFonts w:ascii="Times New Roman" w:hAnsi="Times New Roman" w:cs="Times New Roman"/>
              </w:rPr>
              <w:t>Lecture Method, PPT, Online Sources</w:t>
            </w:r>
          </w:p>
        </w:tc>
      </w:tr>
      <w:tr w:rsidR="00682D77" w:rsidRPr="00682D77" w:rsidTr="003B18CE">
        <w:tc>
          <w:tcPr>
            <w:tcW w:w="1405" w:type="dxa"/>
            <w:shd w:val="clear" w:color="auto" w:fill="auto"/>
          </w:tcPr>
          <w:p w:rsidR="00682D77" w:rsidRPr="00682D77" w:rsidRDefault="00682D77" w:rsidP="00682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D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6" w:type="dxa"/>
            <w:shd w:val="clear" w:color="auto" w:fill="auto"/>
          </w:tcPr>
          <w:p w:rsidR="00682D77" w:rsidRPr="00682D77" w:rsidRDefault="00682D77" w:rsidP="00682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01/06</w:t>
            </w:r>
            <w:r w:rsidRPr="00682D77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5" w:type="dxa"/>
            <w:shd w:val="clear" w:color="auto" w:fill="auto"/>
          </w:tcPr>
          <w:p w:rsidR="00682D77" w:rsidRPr="00682D77" w:rsidRDefault="00682D77" w:rsidP="00682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30/06</w:t>
            </w:r>
            <w:r w:rsidRPr="00682D77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682D77" w:rsidRPr="007019E5" w:rsidRDefault="007019E5" w:rsidP="007019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19E5">
              <w:rPr>
                <w:rFonts w:ascii="Times New Roman" w:hAnsi="Times New Roman" w:cs="Times New Roman"/>
              </w:rPr>
              <w:t xml:space="preserve">Superconductivity: </w:t>
            </w:r>
            <w:proofErr w:type="spellStart"/>
            <w:r w:rsidRPr="007019E5">
              <w:rPr>
                <w:rFonts w:ascii="Times New Roman" w:hAnsi="Times New Roman" w:cs="Times New Roman"/>
              </w:rPr>
              <w:t>Meisner</w:t>
            </w:r>
            <w:proofErr w:type="spellEnd"/>
            <w:r w:rsidRPr="007019E5">
              <w:rPr>
                <w:rFonts w:ascii="Times New Roman" w:hAnsi="Times New Roman" w:cs="Times New Roman"/>
              </w:rPr>
              <w:t xml:space="preserve"> effect, London’s equation and penetration depth, critical magnetic field and temperature, DC and AC Josephson effect, BCS theory (formation of cooper pairs), ground state and energy gap. Basic ideas of materials at </w:t>
            </w:r>
            <w:proofErr w:type="spellStart"/>
            <w:r w:rsidRPr="007019E5">
              <w:rPr>
                <w:rFonts w:ascii="Times New Roman" w:hAnsi="Times New Roman" w:cs="Times New Roman"/>
              </w:rPr>
              <w:t>nanoscale</w:t>
            </w:r>
            <w:proofErr w:type="spellEnd"/>
            <w:r w:rsidRPr="007019E5">
              <w:rPr>
                <w:rFonts w:ascii="Times New Roman" w:hAnsi="Times New Roman" w:cs="Times New Roman"/>
              </w:rPr>
              <w:t>: Difference from bulk material properties</w:t>
            </w:r>
          </w:p>
        </w:tc>
        <w:tc>
          <w:tcPr>
            <w:tcW w:w="2732" w:type="dxa"/>
            <w:shd w:val="clear" w:color="auto" w:fill="auto"/>
          </w:tcPr>
          <w:p w:rsidR="00682D77" w:rsidRPr="00682D77" w:rsidRDefault="00682D77" w:rsidP="00682D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2D77">
              <w:rPr>
                <w:rFonts w:ascii="Times New Roman" w:hAnsi="Times New Roman" w:cs="Times New Roman"/>
              </w:rPr>
              <w:t>Lecture Method, PPT, Online Sources; Group Discussion</w:t>
            </w:r>
          </w:p>
        </w:tc>
      </w:tr>
      <w:tr w:rsidR="00682D77" w:rsidRPr="00682D77" w:rsidTr="003B18CE">
        <w:tc>
          <w:tcPr>
            <w:tcW w:w="1405" w:type="dxa"/>
            <w:shd w:val="clear" w:color="auto" w:fill="auto"/>
          </w:tcPr>
          <w:p w:rsidR="00682D77" w:rsidRPr="00682D77" w:rsidRDefault="00682D77" w:rsidP="00682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D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6" w:type="dxa"/>
            <w:shd w:val="clear" w:color="auto" w:fill="auto"/>
          </w:tcPr>
          <w:p w:rsidR="00682D77" w:rsidRPr="00682D77" w:rsidRDefault="00682D77" w:rsidP="00682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01/07</w:t>
            </w:r>
            <w:r w:rsidRPr="00682D77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5" w:type="dxa"/>
            <w:shd w:val="clear" w:color="auto" w:fill="auto"/>
          </w:tcPr>
          <w:p w:rsidR="00682D77" w:rsidRPr="00682D77" w:rsidRDefault="00682D77" w:rsidP="00682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15/07</w:t>
            </w:r>
            <w:r w:rsidRPr="00682D77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682D77" w:rsidRPr="007019E5" w:rsidRDefault="007019E5" w:rsidP="007019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19E5">
              <w:rPr>
                <w:rFonts w:ascii="Times New Roman" w:hAnsi="Times New Roman" w:cs="Times New Roman"/>
              </w:rPr>
              <w:t xml:space="preserve">Nanoparticles, introduction </w:t>
            </w:r>
            <w:r w:rsidRPr="007019E5">
              <w:rPr>
                <w:rFonts w:ascii="Times New Roman" w:hAnsi="Times New Roman" w:cs="Times New Roman"/>
              </w:rPr>
              <w:lastRenderedPageBreak/>
              <w:t>to fabrication and characterization techniques, Carbon N</w:t>
            </w:r>
            <w:r>
              <w:rPr>
                <w:rFonts w:ascii="Times New Roman" w:hAnsi="Times New Roman" w:cs="Times New Roman"/>
              </w:rPr>
              <w:t xml:space="preserve">anostructures - nanotubes, </w:t>
            </w:r>
            <w:r w:rsidRPr="007019E5">
              <w:rPr>
                <w:rFonts w:ascii="Times New Roman" w:hAnsi="Times New Roman" w:cs="Times New Roman"/>
              </w:rPr>
              <w:t>grapheme. Applications of nanotechnology in various fields.</w:t>
            </w:r>
          </w:p>
        </w:tc>
        <w:tc>
          <w:tcPr>
            <w:tcW w:w="2732" w:type="dxa"/>
            <w:shd w:val="clear" w:color="auto" w:fill="auto"/>
          </w:tcPr>
          <w:p w:rsidR="00682D77" w:rsidRPr="00682D77" w:rsidRDefault="00682D77" w:rsidP="00682D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2D77">
              <w:rPr>
                <w:rFonts w:ascii="Times New Roman" w:hAnsi="Times New Roman" w:cs="Times New Roman"/>
              </w:rPr>
              <w:lastRenderedPageBreak/>
              <w:t xml:space="preserve">Lecture Method, Online </w:t>
            </w:r>
            <w:r w:rsidRPr="00682D77">
              <w:rPr>
                <w:rFonts w:ascii="Times New Roman" w:hAnsi="Times New Roman" w:cs="Times New Roman"/>
              </w:rPr>
              <w:lastRenderedPageBreak/>
              <w:t>Sources; Group Discussion</w:t>
            </w:r>
          </w:p>
        </w:tc>
      </w:tr>
    </w:tbl>
    <w:p w:rsidR="006B2F59" w:rsidRPr="006B2F59" w:rsidRDefault="006B2F59" w:rsidP="006B2F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2F5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*Any of these </w:t>
      </w:r>
      <w:r w:rsidRPr="006B2F59">
        <w:rPr>
          <w:rFonts w:ascii="Times New Roman" w:hAnsi="Times New Roman" w:cs="Times New Roman"/>
          <w:sz w:val="20"/>
          <w:szCs w:val="20"/>
        </w:rPr>
        <w:t>– (</w:t>
      </w:r>
      <w:proofErr w:type="spellStart"/>
      <w:r w:rsidRPr="006B2F59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6B2F59">
        <w:rPr>
          <w:rFonts w:ascii="Times New Roman" w:hAnsi="Times New Roman" w:cs="Times New Roman"/>
          <w:sz w:val="20"/>
          <w:szCs w:val="20"/>
        </w:rPr>
        <w:t>) Lecture Method; (ii) PPT; (iii) Online Sources; (iv) Group Discussion; (v) Case Studies etc.</w:t>
      </w:r>
    </w:p>
    <w:p w:rsidR="006B2F59" w:rsidRPr="006B2F59" w:rsidRDefault="006B2F59" w:rsidP="006B2F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2F59">
        <w:rPr>
          <w:rFonts w:ascii="Times New Roman" w:hAnsi="Times New Roman" w:cs="Times New Roman"/>
          <w:sz w:val="20"/>
          <w:szCs w:val="20"/>
        </w:rPr>
        <w:t>Other Methods adopted by the teacher – Please write the specific te</w:t>
      </w:r>
      <w:bookmarkStart w:id="0" w:name="_GoBack"/>
      <w:bookmarkEnd w:id="0"/>
      <w:r w:rsidRPr="006B2F59">
        <w:rPr>
          <w:rFonts w:ascii="Times New Roman" w:hAnsi="Times New Roman" w:cs="Times New Roman"/>
          <w:sz w:val="20"/>
          <w:szCs w:val="20"/>
        </w:rPr>
        <w:t xml:space="preserve">aching method </w:t>
      </w:r>
    </w:p>
    <w:p w:rsidR="006B2F59" w:rsidRPr="006B2F59" w:rsidRDefault="006B2F59" w:rsidP="006B2F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2D77" w:rsidRPr="00B2265F" w:rsidRDefault="00682D77" w:rsidP="009A5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 Dates for even semester are tentative; they can be varied according to </w:t>
      </w:r>
      <w:proofErr w:type="spellStart"/>
      <w:r>
        <w:rPr>
          <w:rFonts w:ascii="Times New Roman" w:hAnsi="Times New Roman" w:cs="Times New Roman"/>
          <w:sz w:val="20"/>
          <w:szCs w:val="20"/>
        </w:rPr>
        <w:t>Panjab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University Academic Calendar Dates.</w:t>
      </w:r>
    </w:p>
    <w:sectPr w:rsidR="00682D77" w:rsidRPr="00B2265F" w:rsidSect="00B56E10">
      <w:pgSz w:w="12240" w:h="15840"/>
      <w:pgMar w:top="3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D3"/>
    <w:rsid w:val="00032F60"/>
    <w:rsid w:val="002422C2"/>
    <w:rsid w:val="00263E34"/>
    <w:rsid w:val="00345A10"/>
    <w:rsid w:val="003837ED"/>
    <w:rsid w:val="003850D3"/>
    <w:rsid w:val="003B18CE"/>
    <w:rsid w:val="004868BB"/>
    <w:rsid w:val="004B5F73"/>
    <w:rsid w:val="00543096"/>
    <w:rsid w:val="005B3CBD"/>
    <w:rsid w:val="00612A0D"/>
    <w:rsid w:val="00623044"/>
    <w:rsid w:val="00682D77"/>
    <w:rsid w:val="00691FFA"/>
    <w:rsid w:val="006B2F59"/>
    <w:rsid w:val="007019E5"/>
    <w:rsid w:val="007B04F4"/>
    <w:rsid w:val="007E0E7B"/>
    <w:rsid w:val="007F4B1E"/>
    <w:rsid w:val="00801DDF"/>
    <w:rsid w:val="009231E0"/>
    <w:rsid w:val="009A51E2"/>
    <w:rsid w:val="00B2265F"/>
    <w:rsid w:val="00B24B43"/>
    <w:rsid w:val="00B56E10"/>
    <w:rsid w:val="00C51709"/>
    <w:rsid w:val="00C61B86"/>
    <w:rsid w:val="00D14EE8"/>
    <w:rsid w:val="00DE1061"/>
    <w:rsid w:val="00DF321C"/>
    <w:rsid w:val="00E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B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D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B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D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aanchalbatra</cp:lastModifiedBy>
  <cp:revision>2</cp:revision>
  <cp:lastPrinted>2019-03-01T07:48:00Z</cp:lastPrinted>
  <dcterms:created xsi:type="dcterms:W3CDTF">2021-02-22T06:56:00Z</dcterms:created>
  <dcterms:modified xsi:type="dcterms:W3CDTF">2021-02-22T06:56:00Z</dcterms:modified>
</cp:coreProperties>
</file>